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5B" w:rsidRPr="009414AD" w:rsidRDefault="001A402A" w:rsidP="001A40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4AD">
        <w:rPr>
          <w:rFonts w:ascii="Times New Roman" w:hAnsi="Times New Roman" w:cs="Times New Roman"/>
          <w:b/>
          <w:sz w:val="28"/>
          <w:szCs w:val="28"/>
        </w:rPr>
        <w:t>Справк</w:t>
      </w:r>
      <w:r w:rsidR="000D1B5B" w:rsidRPr="009414AD">
        <w:rPr>
          <w:rFonts w:ascii="Times New Roman" w:hAnsi="Times New Roman" w:cs="Times New Roman"/>
          <w:b/>
          <w:sz w:val="28"/>
          <w:szCs w:val="28"/>
        </w:rPr>
        <w:t xml:space="preserve">и о компаниях города Янчжоу провинции Цзянсу </w:t>
      </w:r>
    </w:p>
    <w:p w:rsidR="000D1B5B" w:rsidRPr="009414AD" w:rsidRDefault="000D1B5B" w:rsidP="001A40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794" w:rsidRPr="009414AD" w:rsidRDefault="00686794" w:rsidP="001A40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14AD">
        <w:rPr>
          <w:rFonts w:ascii="Times New Roman" w:eastAsia="方正仿宋_GBK" w:hAnsi="Times New Roman" w:cs="Times New Roman"/>
          <w:b/>
          <w:sz w:val="28"/>
          <w:szCs w:val="28"/>
          <w:lang w:val="en-US"/>
        </w:rPr>
        <w:t xml:space="preserve">Yangzhou JIANGONG Construction Group </w:t>
      </w:r>
      <w:r w:rsidRPr="009414AD">
        <w:rPr>
          <w:rFonts w:ascii="Times New Roman" w:hAnsi="Times New Roman" w:cs="Times New Roman"/>
          <w:b/>
          <w:sz w:val="28"/>
          <w:szCs w:val="28"/>
          <w:lang w:val="en-US"/>
        </w:rPr>
        <w:t>Co., Ltd</w:t>
      </w:r>
    </w:p>
    <w:p w:rsidR="007F25F3" w:rsidRPr="009414AD" w:rsidRDefault="00913370" w:rsidP="00913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4AD">
        <w:rPr>
          <w:rFonts w:ascii="Times New Roman" w:eastAsia="方正仿宋_GBK" w:hAnsi="Times New Roman" w:cs="Times New Roman"/>
          <w:b/>
          <w:sz w:val="28"/>
          <w:szCs w:val="28"/>
          <w:lang w:val="en-US"/>
        </w:rPr>
        <w:t>Yangzhou</w:t>
      </w:r>
      <w:r w:rsidRPr="009414AD">
        <w:rPr>
          <w:rFonts w:ascii="Times New Roman" w:eastAsia="方正仿宋_GBK" w:hAnsi="Times New Roman" w:cs="Times New Roman"/>
          <w:b/>
          <w:sz w:val="28"/>
          <w:szCs w:val="28"/>
        </w:rPr>
        <w:t xml:space="preserve"> </w:t>
      </w:r>
      <w:r w:rsidRPr="009414AD">
        <w:rPr>
          <w:rFonts w:ascii="Times New Roman" w:eastAsia="方正仿宋_GBK" w:hAnsi="Times New Roman" w:cs="Times New Roman"/>
          <w:b/>
          <w:sz w:val="28"/>
          <w:szCs w:val="28"/>
          <w:lang w:val="en-US"/>
        </w:rPr>
        <w:t>JIANGONG</w:t>
      </w:r>
      <w:r w:rsidRPr="009414AD">
        <w:rPr>
          <w:rFonts w:ascii="Times New Roman" w:eastAsia="方正仿宋_GBK" w:hAnsi="Times New Roman" w:cs="Times New Roman"/>
          <w:b/>
          <w:sz w:val="28"/>
          <w:szCs w:val="28"/>
        </w:rPr>
        <w:t xml:space="preserve"> </w:t>
      </w:r>
      <w:r w:rsidRPr="009414AD">
        <w:rPr>
          <w:rFonts w:ascii="Times New Roman" w:eastAsia="方正仿宋_GBK" w:hAnsi="Times New Roman" w:cs="Times New Roman"/>
          <w:b/>
          <w:sz w:val="28"/>
          <w:szCs w:val="28"/>
          <w:lang w:val="en-US"/>
        </w:rPr>
        <w:t>Construction</w:t>
      </w:r>
      <w:r w:rsidRPr="009414AD">
        <w:rPr>
          <w:rFonts w:ascii="Times New Roman" w:eastAsia="方正仿宋_GBK" w:hAnsi="Times New Roman" w:cs="Times New Roman"/>
          <w:b/>
          <w:sz w:val="28"/>
          <w:szCs w:val="28"/>
        </w:rPr>
        <w:t xml:space="preserve"> </w:t>
      </w:r>
      <w:r w:rsidRPr="009414AD">
        <w:rPr>
          <w:rFonts w:ascii="Times New Roman" w:eastAsia="方正仿宋_GBK" w:hAnsi="Times New Roman" w:cs="Times New Roman"/>
          <w:b/>
          <w:sz w:val="28"/>
          <w:szCs w:val="28"/>
          <w:lang w:val="en-US"/>
        </w:rPr>
        <w:t>Group</w:t>
      </w:r>
      <w:r w:rsidRPr="009414AD">
        <w:rPr>
          <w:rFonts w:ascii="Times New Roman" w:eastAsia="方正仿宋_GBK" w:hAnsi="Times New Roman" w:cs="Times New Roman"/>
          <w:b/>
          <w:sz w:val="28"/>
          <w:szCs w:val="28"/>
        </w:rPr>
        <w:t xml:space="preserve"> </w:t>
      </w:r>
      <w:r w:rsidRPr="009414AD">
        <w:rPr>
          <w:rFonts w:ascii="Times New Roman" w:hAnsi="Times New Roman" w:cs="Times New Roman"/>
          <w:b/>
          <w:sz w:val="28"/>
          <w:szCs w:val="28"/>
          <w:lang w:val="en-US"/>
        </w:rPr>
        <w:t>Co</w:t>
      </w:r>
      <w:r w:rsidRPr="009414AD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Pr="009414AD">
        <w:rPr>
          <w:rFonts w:ascii="Times New Roman" w:hAnsi="Times New Roman" w:cs="Times New Roman"/>
          <w:b/>
          <w:sz w:val="28"/>
          <w:szCs w:val="28"/>
          <w:lang w:val="en-US"/>
        </w:rPr>
        <w:t>Ltd</w:t>
      </w:r>
      <w:r w:rsidRPr="009414AD">
        <w:rPr>
          <w:rFonts w:ascii="Times New Roman" w:hAnsi="Times New Roman" w:cs="Times New Roman"/>
          <w:sz w:val="28"/>
          <w:szCs w:val="28"/>
        </w:rPr>
        <w:t xml:space="preserve"> основана в 1960 г. </w:t>
      </w:r>
      <w:r w:rsidR="00BE7B29" w:rsidRPr="009414AD">
        <w:rPr>
          <w:rFonts w:ascii="Times New Roman" w:hAnsi="Times New Roman" w:cs="Times New Roman"/>
          <w:sz w:val="28"/>
          <w:szCs w:val="28"/>
        </w:rPr>
        <w:t>Установочный капитал компании</w:t>
      </w:r>
      <w:r w:rsidR="00686794" w:rsidRPr="009414AD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BE7B29" w:rsidRPr="009414AD">
        <w:rPr>
          <w:rFonts w:ascii="Times New Roman" w:hAnsi="Times New Roman" w:cs="Times New Roman"/>
          <w:sz w:val="28"/>
          <w:szCs w:val="28"/>
        </w:rPr>
        <w:t xml:space="preserve"> 150,7 млн. юаней</w:t>
      </w:r>
      <w:r w:rsidR="00686794" w:rsidRPr="009414AD">
        <w:rPr>
          <w:rFonts w:ascii="Times New Roman" w:hAnsi="Times New Roman" w:cs="Times New Roman"/>
          <w:sz w:val="28"/>
          <w:szCs w:val="28"/>
        </w:rPr>
        <w:t>. Основными направлениями деятельности являются генеральные подряды на строительные проекты, генеральные подряды на коммунальное строительство, генеральные подряды на строительство электрических и механических сооружений и т.д.</w:t>
      </w:r>
    </w:p>
    <w:p w:rsidR="00116CF7" w:rsidRPr="009414AD" w:rsidRDefault="00116CF7" w:rsidP="00913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4AD">
        <w:rPr>
          <w:rFonts w:ascii="Times New Roman" w:hAnsi="Times New Roman" w:cs="Times New Roman"/>
          <w:sz w:val="28"/>
          <w:szCs w:val="28"/>
        </w:rPr>
        <w:t xml:space="preserve">В настоящее время в компании работает более 6220 сотрудников. В состав группы входят 23 дочерние компании, которые ежегодно застраивают 4 млн. м². </w:t>
      </w:r>
      <w:r w:rsidR="009A37D5" w:rsidRPr="009414AD">
        <w:rPr>
          <w:rFonts w:ascii="Times New Roman" w:hAnsi="Times New Roman" w:cs="Times New Roman"/>
          <w:sz w:val="28"/>
          <w:szCs w:val="28"/>
        </w:rPr>
        <w:t>Годовой денежный оборот компании составляет 5 млрд. юаней.</w:t>
      </w:r>
    </w:p>
    <w:p w:rsidR="00686794" w:rsidRPr="009414AD" w:rsidRDefault="00686794" w:rsidP="0068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4AD">
        <w:rPr>
          <w:rFonts w:ascii="Times New Roman" w:eastAsia="SimSun" w:hAnsi="Times New Roman" w:cs="Times New Roman"/>
          <w:sz w:val="28"/>
          <w:szCs w:val="28"/>
        </w:rPr>
        <w:t xml:space="preserve">Председатель правления корпорации г-н Ван </w:t>
      </w:r>
      <w:proofErr w:type="spellStart"/>
      <w:r w:rsidRPr="009414AD">
        <w:rPr>
          <w:rFonts w:ascii="Times New Roman" w:eastAsia="SimSun" w:hAnsi="Times New Roman" w:cs="Times New Roman"/>
          <w:sz w:val="28"/>
          <w:szCs w:val="28"/>
        </w:rPr>
        <w:t>Хун</w:t>
      </w:r>
      <w:proofErr w:type="spellEnd"/>
      <w:r w:rsidRPr="009414AD">
        <w:rPr>
          <w:rFonts w:ascii="Times New Roman" w:eastAsia="SimSun" w:hAnsi="Times New Roman" w:cs="Times New Roman"/>
          <w:sz w:val="28"/>
          <w:szCs w:val="28"/>
        </w:rPr>
        <w:t>.</w:t>
      </w:r>
    </w:p>
    <w:p w:rsidR="00686794" w:rsidRPr="009414AD" w:rsidRDefault="00686794" w:rsidP="00913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B3D" w:rsidRPr="009414AD" w:rsidRDefault="00EA7B3D" w:rsidP="00EA7B3D">
      <w:pPr>
        <w:spacing w:after="0" w:line="240" w:lineRule="auto"/>
        <w:ind w:firstLine="709"/>
        <w:jc w:val="both"/>
        <w:rPr>
          <w:rFonts w:ascii="Times New Roman" w:eastAsia="方正仿宋_GBK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9414AD">
        <w:rPr>
          <w:rFonts w:ascii="Times New Roman" w:eastAsia="方正仿宋_GBK" w:hAnsi="Times New Roman" w:cs="Times New Roman"/>
          <w:b/>
          <w:sz w:val="28"/>
          <w:szCs w:val="28"/>
          <w:lang w:val="en-US"/>
        </w:rPr>
        <w:t>Yangzhou HONGQI Cable Manufacturing Co., Ltd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>.</w:t>
      </w:r>
    </w:p>
    <w:p w:rsidR="00EA7B3D" w:rsidRPr="009414AD" w:rsidRDefault="00EA7B3D" w:rsidP="00EA7B3D">
      <w:pPr>
        <w:spacing w:after="0" w:line="240" w:lineRule="auto"/>
        <w:ind w:firstLine="709"/>
        <w:jc w:val="both"/>
        <w:rPr>
          <w:rFonts w:ascii="Times New Roman" w:eastAsia="方正仿宋_GBK" w:hAnsi="Times New Roman" w:cs="Times New Roman"/>
          <w:i/>
          <w:sz w:val="28"/>
          <w:szCs w:val="28"/>
          <w:lang w:val="en-US"/>
        </w:rPr>
      </w:pPr>
    </w:p>
    <w:p w:rsidR="00F140B9" w:rsidRPr="009414AD" w:rsidRDefault="00607561" w:rsidP="00EA7B3D">
      <w:pPr>
        <w:spacing w:after="0" w:line="240" w:lineRule="auto"/>
        <w:ind w:firstLine="709"/>
        <w:jc w:val="both"/>
        <w:rPr>
          <w:rFonts w:ascii="Times New Roman" w:eastAsia="方正仿宋_GBK" w:hAnsi="Times New Roman" w:cs="Times New Roman"/>
          <w:sz w:val="28"/>
          <w:szCs w:val="28"/>
        </w:rPr>
      </w:pPr>
      <w:r w:rsidRPr="009414AD">
        <w:rPr>
          <w:rFonts w:ascii="Times New Roman" w:eastAsia="方正仿宋_GBK" w:hAnsi="Times New Roman" w:cs="Times New Roman"/>
          <w:b/>
          <w:sz w:val="28"/>
          <w:szCs w:val="28"/>
          <w:lang w:val="en-US"/>
        </w:rPr>
        <w:t>Yangzhou HONGQI Cable Manufacturing Co., Ltd</w:t>
      </w:r>
      <w:r w:rsidR="00F140B9"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 xml:space="preserve"> </w:t>
      </w:r>
      <w:r w:rsidR="00F140B9" w:rsidRPr="009414AD">
        <w:rPr>
          <w:rFonts w:ascii="Times New Roman" w:eastAsia="方正仿宋_GBK" w:hAnsi="Times New Roman" w:cs="Times New Roman"/>
          <w:sz w:val="28"/>
          <w:szCs w:val="28"/>
        </w:rPr>
        <w:t>была</w:t>
      </w:r>
      <w:r w:rsidR="00F140B9"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 xml:space="preserve"> </w:t>
      </w:r>
      <w:r w:rsidR="00F140B9" w:rsidRPr="009414AD">
        <w:rPr>
          <w:rFonts w:ascii="Times New Roman" w:eastAsia="方正仿宋_GBK" w:hAnsi="Times New Roman" w:cs="Times New Roman"/>
          <w:sz w:val="28"/>
          <w:szCs w:val="28"/>
        </w:rPr>
        <w:t>образована</w:t>
      </w:r>
      <w:r w:rsidR="00F140B9"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 xml:space="preserve"> </w:t>
      </w:r>
      <w:r w:rsidR="00821F02"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br/>
      </w:r>
      <w:r w:rsidR="00F140B9" w:rsidRPr="009414AD">
        <w:rPr>
          <w:rFonts w:ascii="Times New Roman" w:eastAsia="方正仿宋_GBK" w:hAnsi="Times New Roman" w:cs="Times New Roman"/>
          <w:sz w:val="28"/>
          <w:szCs w:val="28"/>
        </w:rPr>
        <w:t>в</w:t>
      </w:r>
      <w:r w:rsidR="00F140B9"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 xml:space="preserve"> 1996 </w:t>
      </w:r>
      <w:r w:rsidR="00F140B9" w:rsidRPr="009414AD">
        <w:rPr>
          <w:rFonts w:ascii="Times New Roman" w:eastAsia="方正仿宋_GBK" w:hAnsi="Times New Roman" w:cs="Times New Roman"/>
          <w:sz w:val="28"/>
          <w:szCs w:val="28"/>
        </w:rPr>
        <w:t>году</w:t>
      </w:r>
      <w:r w:rsidR="00F140B9"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 xml:space="preserve">. </w:t>
      </w:r>
      <w:r w:rsidR="00F140B9" w:rsidRPr="009414AD">
        <w:rPr>
          <w:rFonts w:ascii="Times New Roman" w:eastAsia="方正仿宋_GBK" w:hAnsi="Times New Roman" w:cs="Times New Roman"/>
          <w:sz w:val="28"/>
          <w:szCs w:val="28"/>
        </w:rPr>
        <w:t>Установочный капитал компании – 105,18 млн. юаней.</w:t>
      </w:r>
      <w:r w:rsidR="0027141A" w:rsidRPr="009414A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</w:p>
    <w:p w:rsidR="0014799D" w:rsidRPr="009414AD" w:rsidRDefault="0027141A" w:rsidP="00EA7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4AD">
        <w:rPr>
          <w:rFonts w:ascii="Times New Roman" w:eastAsia="方正仿宋_GBK" w:hAnsi="Times New Roman" w:cs="Times New Roman"/>
          <w:sz w:val="28"/>
          <w:szCs w:val="28"/>
        </w:rPr>
        <w:t>Основное направление компании</w:t>
      </w:r>
      <w:r w:rsidR="007811F8" w:rsidRPr="009414A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="00F140B9" w:rsidRPr="009414AD">
        <w:rPr>
          <w:rFonts w:ascii="Times New Roman" w:eastAsia="方正仿宋_GBK" w:hAnsi="Times New Roman" w:cs="Times New Roman"/>
          <w:sz w:val="28"/>
          <w:szCs w:val="28"/>
        </w:rPr>
        <w:t xml:space="preserve">– 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>производст</w:t>
      </w:r>
      <w:r w:rsidR="00F140B9" w:rsidRPr="009414AD">
        <w:rPr>
          <w:rFonts w:ascii="Times New Roman" w:eastAsia="方正仿宋_GBK" w:hAnsi="Times New Roman" w:cs="Times New Roman"/>
          <w:sz w:val="28"/>
          <w:szCs w:val="28"/>
        </w:rPr>
        <w:t>во и продажа проводов и кабелей, импорт и экспорт технологий.</w:t>
      </w:r>
      <w:r w:rsidR="00A75B7D" w:rsidRPr="009414A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>Имеет собственный инжиниринговой центр. В соответствии с местными стандартами, стандартами Международной электротехнической комиссии IEC60189, IEC60227, IEC60502, IEC60584, IEC60092, IEC60331, IEC6033</w:t>
      </w:r>
      <w:r w:rsidR="00A75B7D" w:rsidRPr="009414AD">
        <w:rPr>
          <w:rFonts w:ascii="Times New Roman" w:eastAsia="方正仿宋_GBK" w:hAnsi="Times New Roman" w:cs="Times New Roman"/>
          <w:sz w:val="28"/>
          <w:szCs w:val="28"/>
        </w:rPr>
        <w:t>2, IEC61034, а также иностранными стандартами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Pr="009414AD">
        <w:rPr>
          <w:rFonts w:ascii="Times New Roman" w:hAnsi="Times New Roman" w:cs="Times New Roman"/>
          <w:sz w:val="28"/>
          <w:szCs w:val="28"/>
          <w:lang w:val="en-US"/>
        </w:rPr>
        <w:t>JCS</w:t>
      </w:r>
      <w:r w:rsidRPr="009414AD">
        <w:rPr>
          <w:rFonts w:ascii="Times New Roman" w:hAnsi="Times New Roman" w:cs="Times New Roman"/>
          <w:sz w:val="28"/>
          <w:szCs w:val="28"/>
        </w:rPr>
        <w:t>258</w:t>
      </w:r>
      <w:r w:rsidRPr="009414A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414AD">
        <w:rPr>
          <w:rFonts w:ascii="Times New Roman" w:hAnsi="Times New Roman" w:cs="Times New Roman"/>
          <w:sz w:val="28"/>
          <w:szCs w:val="28"/>
        </w:rPr>
        <w:t xml:space="preserve">, </w:t>
      </w:r>
      <w:r w:rsidRPr="009414AD">
        <w:rPr>
          <w:rFonts w:ascii="Times New Roman" w:hAnsi="Times New Roman" w:cs="Times New Roman"/>
          <w:sz w:val="28"/>
          <w:szCs w:val="28"/>
          <w:lang w:val="en-US"/>
        </w:rPr>
        <w:t>BS</w:t>
      </w:r>
      <w:r w:rsidRPr="009414AD">
        <w:rPr>
          <w:rFonts w:ascii="Times New Roman" w:hAnsi="Times New Roman" w:cs="Times New Roman"/>
          <w:sz w:val="28"/>
          <w:szCs w:val="28"/>
        </w:rPr>
        <w:t xml:space="preserve">5308, </w:t>
      </w:r>
      <w:r w:rsidRPr="009414AD">
        <w:rPr>
          <w:rFonts w:ascii="Times New Roman" w:hAnsi="Times New Roman" w:cs="Times New Roman"/>
          <w:sz w:val="28"/>
          <w:szCs w:val="28"/>
          <w:lang w:val="en-US"/>
        </w:rPr>
        <w:t>VDE</w:t>
      </w:r>
      <w:r w:rsidRPr="009414AD">
        <w:rPr>
          <w:rFonts w:ascii="Times New Roman" w:hAnsi="Times New Roman" w:cs="Times New Roman"/>
          <w:sz w:val="28"/>
          <w:szCs w:val="28"/>
        </w:rPr>
        <w:t xml:space="preserve">0266, </w:t>
      </w:r>
      <w:r w:rsidRPr="009414AD">
        <w:rPr>
          <w:rFonts w:ascii="Times New Roman" w:hAnsi="Times New Roman" w:cs="Times New Roman"/>
          <w:sz w:val="28"/>
          <w:szCs w:val="28"/>
          <w:lang w:val="en-US"/>
        </w:rPr>
        <w:t>NES</w:t>
      </w:r>
      <w:r w:rsidRPr="009414AD">
        <w:rPr>
          <w:rFonts w:ascii="Times New Roman" w:hAnsi="Times New Roman" w:cs="Times New Roman"/>
          <w:sz w:val="28"/>
          <w:szCs w:val="28"/>
        </w:rPr>
        <w:t xml:space="preserve">713, гамма ОСТ 12100 предприятия </w:t>
      </w:r>
      <w:r w:rsidR="00F140B9" w:rsidRPr="009414AD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Pr="009414AD">
        <w:rPr>
          <w:rFonts w:ascii="Times New Roman" w:hAnsi="Times New Roman" w:cs="Times New Roman"/>
          <w:sz w:val="28"/>
          <w:szCs w:val="28"/>
        </w:rPr>
        <w:t>производят различные виды продукции: судовой кабель, морской кабель, нефтяной</w:t>
      </w:r>
      <w:r w:rsidR="00A75B7D" w:rsidRPr="009414AD">
        <w:rPr>
          <w:rFonts w:ascii="Times New Roman" w:hAnsi="Times New Roman" w:cs="Times New Roman"/>
          <w:sz w:val="28"/>
          <w:szCs w:val="28"/>
        </w:rPr>
        <w:t xml:space="preserve"> платформенный кабель, машинное оборудование</w:t>
      </w:r>
      <w:r w:rsidRPr="009414AD">
        <w:rPr>
          <w:rFonts w:ascii="Times New Roman" w:hAnsi="Times New Roman" w:cs="Times New Roman"/>
          <w:sz w:val="28"/>
          <w:szCs w:val="28"/>
        </w:rPr>
        <w:t xml:space="preserve"> для порта, кабель установочный, крановой кабель, силовой кабель, кабель системы управления, компьютерный кабель, сигнальный кабель, коммуникационный кабель, взрывозащищ</w:t>
      </w:r>
      <w:r w:rsidR="0014799D" w:rsidRPr="009414AD">
        <w:rPr>
          <w:rFonts w:ascii="Times New Roman" w:hAnsi="Times New Roman" w:cs="Times New Roman"/>
          <w:sz w:val="28"/>
          <w:szCs w:val="28"/>
        </w:rPr>
        <w:t>енный кабель, все виды</w:t>
      </w:r>
      <w:r w:rsidRPr="009414AD">
        <w:rPr>
          <w:rFonts w:ascii="Times New Roman" w:hAnsi="Times New Roman" w:cs="Times New Roman"/>
          <w:sz w:val="28"/>
          <w:szCs w:val="28"/>
        </w:rPr>
        <w:t xml:space="preserve"> огнезамедлительного</w:t>
      </w:r>
      <w:r w:rsidR="0014799D" w:rsidRPr="009414AD">
        <w:rPr>
          <w:rFonts w:ascii="Times New Roman" w:hAnsi="Times New Roman" w:cs="Times New Roman"/>
          <w:sz w:val="28"/>
          <w:szCs w:val="28"/>
        </w:rPr>
        <w:t xml:space="preserve"> кабеля</w:t>
      </w:r>
      <w:r w:rsidRPr="009414AD">
        <w:rPr>
          <w:rFonts w:ascii="Times New Roman" w:hAnsi="Times New Roman" w:cs="Times New Roman"/>
          <w:sz w:val="28"/>
          <w:szCs w:val="28"/>
        </w:rPr>
        <w:t xml:space="preserve">, </w:t>
      </w:r>
      <w:r w:rsidR="0014799D" w:rsidRPr="009414AD">
        <w:rPr>
          <w:rFonts w:ascii="Times New Roman" w:hAnsi="Times New Roman" w:cs="Times New Roman"/>
          <w:sz w:val="28"/>
          <w:szCs w:val="28"/>
        </w:rPr>
        <w:t xml:space="preserve">кабеля </w:t>
      </w:r>
      <w:r w:rsidRPr="009414AD">
        <w:rPr>
          <w:rFonts w:ascii="Times New Roman" w:hAnsi="Times New Roman" w:cs="Times New Roman"/>
          <w:sz w:val="28"/>
          <w:szCs w:val="28"/>
        </w:rPr>
        <w:t xml:space="preserve">низкого галоида дыма и барьерного </w:t>
      </w:r>
      <w:r w:rsidR="0014799D" w:rsidRPr="009414AD">
        <w:rPr>
          <w:rFonts w:ascii="Times New Roman" w:hAnsi="Times New Roman" w:cs="Times New Roman"/>
          <w:sz w:val="28"/>
          <w:szCs w:val="28"/>
        </w:rPr>
        <w:t xml:space="preserve">кислородного слоя. По </w:t>
      </w:r>
      <w:r w:rsidRPr="009414AD">
        <w:rPr>
          <w:rFonts w:ascii="Times New Roman" w:hAnsi="Times New Roman" w:cs="Times New Roman"/>
          <w:sz w:val="28"/>
          <w:szCs w:val="28"/>
        </w:rPr>
        <w:t>требованиям клиента конструируют и изготов</w:t>
      </w:r>
      <w:r w:rsidR="0014799D" w:rsidRPr="009414AD">
        <w:rPr>
          <w:rFonts w:ascii="Times New Roman" w:hAnsi="Times New Roman" w:cs="Times New Roman"/>
          <w:sz w:val="28"/>
          <w:szCs w:val="28"/>
        </w:rPr>
        <w:t>ляют все виды особенного кабеля.</w:t>
      </w:r>
    </w:p>
    <w:p w:rsidR="00607561" w:rsidRPr="009414AD" w:rsidRDefault="0014799D" w:rsidP="00EA7B3D">
      <w:pPr>
        <w:spacing w:after="0" w:line="240" w:lineRule="auto"/>
        <w:ind w:firstLine="709"/>
        <w:jc w:val="both"/>
        <w:rPr>
          <w:rFonts w:ascii="Times New Roman" w:eastAsia="方正仿宋_GBK" w:hAnsi="Times New Roman" w:cs="Times New Roman"/>
          <w:sz w:val="28"/>
          <w:szCs w:val="28"/>
        </w:rPr>
      </w:pPr>
      <w:r w:rsidRPr="009414AD">
        <w:rPr>
          <w:rFonts w:ascii="Times New Roman" w:eastAsia="方正仿宋_GBK" w:hAnsi="Times New Roman" w:cs="Times New Roman"/>
          <w:sz w:val="28"/>
          <w:szCs w:val="28"/>
        </w:rPr>
        <w:t>Продукция широко используется в области энергетики, химической</w:t>
      </w:r>
      <w:r w:rsidR="00F140B9" w:rsidRPr="009414AD">
        <w:rPr>
          <w:rFonts w:ascii="Times New Roman" w:eastAsia="方正仿宋_GBK" w:hAnsi="Times New Roman" w:cs="Times New Roman"/>
          <w:sz w:val="28"/>
          <w:szCs w:val="28"/>
        </w:rPr>
        <w:t xml:space="preserve"> области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>, угольной</w:t>
      </w:r>
      <w:r w:rsidR="00F140B9" w:rsidRPr="009414AD">
        <w:rPr>
          <w:rFonts w:ascii="Times New Roman" w:eastAsia="方正仿宋_GBK" w:hAnsi="Times New Roman" w:cs="Times New Roman"/>
          <w:sz w:val="28"/>
          <w:szCs w:val="28"/>
        </w:rPr>
        <w:t xml:space="preserve"> промышленности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>, строительных материалов, металлургии, судостроения, электроники, транспорта, связи,</w:t>
      </w:r>
      <w:r w:rsidR="007569A7" w:rsidRPr="009414AD">
        <w:rPr>
          <w:rFonts w:ascii="Times New Roman" w:eastAsia="方正仿宋_GBK" w:hAnsi="Times New Roman" w:cs="Times New Roman"/>
          <w:sz w:val="28"/>
          <w:szCs w:val="28"/>
        </w:rPr>
        <w:t xml:space="preserve"> научных исследований </w:t>
      </w:r>
      <w:r w:rsidR="00821F02" w:rsidRPr="009414AD">
        <w:rPr>
          <w:rFonts w:ascii="Times New Roman" w:eastAsia="方正仿宋_GBK" w:hAnsi="Times New Roman" w:cs="Times New Roman"/>
          <w:sz w:val="28"/>
          <w:szCs w:val="28"/>
        </w:rPr>
        <w:br/>
      </w:r>
      <w:r w:rsidR="007569A7" w:rsidRPr="009414AD">
        <w:rPr>
          <w:rFonts w:ascii="Times New Roman" w:eastAsia="方正仿宋_GBK" w:hAnsi="Times New Roman" w:cs="Times New Roman"/>
          <w:sz w:val="28"/>
          <w:szCs w:val="28"/>
        </w:rPr>
        <w:t>и обороны.</w:t>
      </w:r>
    </w:p>
    <w:p w:rsidR="007569A7" w:rsidRPr="009414AD" w:rsidRDefault="007569A7" w:rsidP="00EA7B3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414AD">
        <w:rPr>
          <w:rFonts w:ascii="Times New Roman" w:eastAsia="SimSun" w:hAnsi="Times New Roman" w:cs="Times New Roman"/>
          <w:sz w:val="28"/>
          <w:szCs w:val="28"/>
        </w:rPr>
        <w:t xml:space="preserve">Председатель правления корпорации </w:t>
      </w:r>
      <w:r w:rsidRPr="009414AD">
        <w:rPr>
          <w:rFonts w:ascii="Times New Roman" w:eastAsia="SimSun" w:hAnsi="Times New Roman" w:cs="Times New Roman"/>
          <w:sz w:val="28"/>
          <w:szCs w:val="28"/>
          <w:lang w:val="en-US"/>
        </w:rPr>
        <w:t>Yangzhou</w:t>
      </w:r>
      <w:r w:rsidRPr="009414A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9414AD">
        <w:rPr>
          <w:rFonts w:ascii="Times New Roman" w:eastAsia="SimSun" w:hAnsi="Times New Roman" w:cs="Times New Roman"/>
          <w:sz w:val="28"/>
          <w:szCs w:val="28"/>
          <w:lang w:val="en-US"/>
        </w:rPr>
        <w:t>Hongqi</w:t>
      </w:r>
      <w:proofErr w:type="spellEnd"/>
      <w:r w:rsidRPr="009414A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9414AD">
        <w:rPr>
          <w:rFonts w:ascii="Times New Roman" w:eastAsia="SimSun" w:hAnsi="Times New Roman" w:cs="Times New Roman"/>
          <w:sz w:val="28"/>
          <w:szCs w:val="28"/>
          <w:lang w:val="en-US"/>
        </w:rPr>
        <w:t>Cable</w:t>
      </w:r>
      <w:r w:rsidRPr="009414A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9414AD">
        <w:rPr>
          <w:rFonts w:ascii="Times New Roman" w:eastAsia="SimSun" w:hAnsi="Times New Roman" w:cs="Times New Roman"/>
          <w:sz w:val="28"/>
          <w:szCs w:val="28"/>
          <w:lang w:val="en-US"/>
        </w:rPr>
        <w:t>Manufacturing</w:t>
      </w:r>
      <w:r w:rsidRPr="009414A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9414AD">
        <w:rPr>
          <w:rFonts w:ascii="Times New Roman" w:eastAsia="SimSun" w:hAnsi="Times New Roman" w:cs="Times New Roman"/>
          <w:sz w:val="28"/>
          <w:szCs w:val="28"/>
          <w:lang w:val="en-US"/>
        </w:rPr>
        <w:t>Co</w:t>
      </w:r>
      <w:r w:rsidRPr="009414AD"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Pr="009414AD">
        <w:rPr>
          <w:rFonts w:ascii="Times New Roman" w:eastAsia="SimSun" w:hAnsi="Times New Roman" w:cs="Times New Roman"/>
          <w:sz w:val="28"/>
          <w:szCs w:val="28"/>
          <w:lang w:val="en-US"/>
        </w:rPr>
        <w:t>Ltd</w:t>
      </w:r>
      <w:r w:rsidRPr="009414AD">
        <w:rPr>
          <w:rFonts w:ascii="Times New Roman" w:eastAsia="SimSun" w:hAnsi="Times New Roman" w:cs="Times New Roman"/>
          <w:sz w:val="28"/>
          <w:szCs w:val="28"/>
        </w:rPr>
        <w:t xml:space="preserve">. г-н </w:t>
      </w:r>
      <w:proofErr w:type="spellStart"/>
      <w:r w:rsidRPr="009414AD">
        <w:rPr>
          <w:rFonts w:ascii="Times New Roman" w:eastAsia="SimSun" w:hAnsi="Times New Roman" w:cs="Times New Roman"/>
          <w:sz w:val="28"/>
          <w:szCs w:val="28"/>
        </w:rPr>
        <w:t>Чэнь</w:t>
      </w:r>
      <w:proofErr w:type="spellEnd"/>
      <w:r w:rsidRPr="009414A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9414AD">
        <w:rPr>
          <w:rFonts w:ascii="Times New Roman" w:eastAsia="SimSun" w:hAnsi="Times New Roman" w:cs="Times New Roman"/>
          <w:sz w:val="28"/>
          <w:szCs w:val="28"/>
        </w:rPr>
        <w:t>Юсинь</w:t>
      </w:r>
      <w:proofErr w:type="spellEnd"/>
      <w:r w:rsidRPr="009414AD">
        <w:rPr>
          <w:rFonts w:ascii="Times New Roman" w:eastAsia="SimSun" w:hAnsi="Times New Roman" w:cs="Times New Roman"/>
          <w:sz w:val="28"/>
          <w:szCs w:val="28"/>
        </w:rPr>
        <w:t>.</w:t>
      </w:r>
    </w:p>
    <w:p w:rsidR="007569A7" w:rsidRPr="009414AD" w:rsidRDefault="007569A7" w:rsidP="007569A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F0084" w:rsidRPr="009414AD" w:rsidRDefault="000F0084" w:rsidP="00F140B9">
      <w:pPr>
        <w:spacing w:after="0" w:line="240" w:lineRule="auto"/>
        <w:ind w:firstLine="709"/>
        <w:jc w:val="both"/>
        <w:rPr>
          <w:rFonts w:ascii="Times New Roman" w:eastAsia="方正仿宋_GBK" w:hAnsi="Times New Roman" w:cs="Times New Roman"/>
          <w:b/>
          <w:sz w:val="28"/>
          <w:szCs w:val="28"/>
          <w:lang w:val="en-US"/>
        </w:rPr>
      </w:pPr>
      <w:r w:rsidRPr="009414AD">
        <w:rPr>
          <w:rFonts w:ascii="Times New Roman" w:eastAsia="方正仿宋_GBK" w:hAnsi="Times New Roman" w:cs="Times New Roman"/>
          <w:b/>
          <w:sz w:val="28"/>
          <w:szCs w:val="28"/>
          <w:lang w:val="en-US"/>
        </w:rPr>
        <w:t>Jiangsu Bosideng Clothing Manufacturing Co., Ltd</w:t>
      </w:r>
    </w:p>
    <w:p w:rsidR="0015299A" w:rsidRPr="009414AD" w:rsidRDefault="0015299A" w:rsidP="00F140B9">
      <w:pPr>
        <w:spacing w:after="0" w:line="240" w:lineRule="auto"/>
        <w:ind w:firstLine="709"/>
        <w:jc w:val="both"/>
        <w:rPr>
          <w:rFonts w:ascii="Times New Roman" w:eastAsia="方正仿宋_GBK" w:hAnsi="Times New Roman" w:cs="Times New Roman"/>
          <w:b/>
          <w:sz w:val="28"/>
          <w:szCs w:val="28"/>
          <w:lang w:val="en-US"/>
        </w:rPr>
      </w:pPr>
    </w:p>
    <w:p w:rsidR="0015299A" w:rsidRPr="009414AD" w:rsidRDefault="0015299A" w:rsidP="0015299A">
      <w:pPr>
        <w:spacing w:after="0" w:line="240" w:lineRule="auto"/>
        <w:ind w:firstLine="709"/>
        <w:jc w:val="both"/>
        <w:rPr>
          <w:rFonts w:ascii="Times New Roman" w:eastAsia="方正仿宋_GBK" w:hAnsi="Times New Roman" w:cs="Times New Roman"/>
          <w:sz w:val="28"/>
          <w:szCs w:val="28"/>
        </w:rPr>
      </w:pPr>
      <w:r w:rsidRPr="009414AD">
        <w:rPr>
          <w:rFonts w:ascii="Times New Roman" w:eastAsia="方正仿宋_GBK" w:hAnsi="Times New Roman" w:cs="Times New Roman"/>
          <w:b/>
          <w:sz w:val="28"/>
          <w:szCs w:val="28"/>
          <w:lang w:val="en-US"/>
        </w:rPr>
        <w:t>Jiangsu Bosideng Clothing Manufacturing Co., Ltd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 xml:space="preserve"> 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>основана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 xml:space="preserve"> 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>в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 xml:space="preserve"> 2005 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>году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 xml:space="preserve">. 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>Установочный капитал комп</w:t>
      </w:r>
      <w:r w:rsidR="00560726" w:rsidRPr="009414AD">
        <w:rPr>
          <w:rFonts w:ascii="Times New Roman" w:eastAsia="方正仿宋_GBK" w:hAnsi="Times New Roman" w:cs="Times New Roman"/>
          <w:sz w:val="28"/>
          <w:szCs w:val="28"/>
        </w:rPr>
        <w:t>ании – 298 млн. юаней. Основным видом деятельности являе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>тся производство и продажа пуховой одежды.</w:t>
      </w:r>
    </w:p>
    <w:p w:rsidR="000C00C9" w:rsidRPr="009414AD" w:rsidRDefault="000C00C9" w:rsidP="0015299A">
      <w:pPr>
        <w:spacing w:after="0" w:line="240" w:lineRule="auto"/>
        <w:ind w:firstLine="709"/>
        <w:jc w:val="both"/>
        <w:rPr>
          <w:rFonts w:ascii="Times New Roman" w:eastAsia="方正仿宋_GBK" w:hAnsi="Times New Roman" w:cs="Times New Roman"/>
          <w:sz w:val="28"/>
          <w:szCs w:val="28"/>
        </w:rPr>
      </w:pP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Одна из самых крупных компаний КНР </w:t>
      </w:r>
      <w:r w:rsidR="00AE6939" w:rsidRPr="009414AD">
        <w:rPr>
          <w:rFonts w:ascii="Times New Roman" w:eastAsia="方正仿宋_GBK" w:hAnsi="Times New Roman" w:cs="Times New Roman"/>
          <w:sz w:val="28"/>
          <w:szCs w:val="28"/>
        </w:rPr>
        <w:t>по производству пуховой одежды, имеющая полную цепочку производства, а также более 13 тысяч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 торговых точек в более чем 65 городах</w:t>
      </w:r>
      <w:r w:rsidR="00AE6939" w:rsidRPr="009414AD">
        <w:rPr>
          <w:rFonts w:ascii="Times New Roman" w:eastAsia="方正仿宋_GBK" w:hAnsi="Times New Roman" w:cs="Times New Roman"/>
          <w:sz w:val="28"/>
          <w:szCs w:val="28"/>
        </w:rPr>
        <w:t xml:space="preserve"> по всей стране.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 Компания продает широкий спектр пуховой одежды под 6 основными брендами: </w:t>
      </w:r>
      <w:r w:rsidR="00A75B7D" w:rsidRPr="009414AD">
        <w:rPr>
          <w:rFonts w:ascii="Times New Roman" w:eastAsia="方正仿宋_GBK" w:hAnsi="Times New Roman" w:cs="Times New Roman"/>
          <w:sz w:val="28"/>
          <w:szCs w:val="28"/>
        </w:rPr>
        <w:t>«</w:t>
      </w:r>
      <w:proofErr w:type="spellStart"/>
      <w:r w:rsidR="00A75B7D" w:rsidRPr="009414AD">
        <w:rPr>
          <w:rFonts w:ascii="Times New Roman" w:eastAsia="方正仿宋_GBK" w:hAnsi="Times New Roman" w:cs="Times New Roman"/>
          <w:sz w:val="28"/>
          <w:szCs w:val="28"/>
        </w:rPr>
        <w:t>Bosideng</w:t>
      </w:r>
      <w:proofErr w:type="spellEnd"/>
      <w:r w:rsidR="00A75B7D" w:rsidRPr="009414AD">
        <w:rPr>
          <w:rFonts w:ascii="Times New Roman" w:eastAsia="方正仿宋_GBK" w:hAnsi="Times New Roman" w:cs="Times New Roman"/>
          <w:sz w:val="28"/>
          <w:szCs w:val="28"/>
        </w:rPr>
        <w:t>»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, </w:t>
      </w:r>
      <w:r w:rsidR="00116CF7" w:rsidRPr="009414AD">
        <w:rPr>
          <w:rFonts w:ascii="Times New Roman" w:eastAsia="方正仿宋_GBK" w:hAnsi="Times New Roman" w:cs="Times New Roman"/>
          <w:sz w:val="28"/>
          <w:szCs w:val="28"/>
        </w:rPr>
        <w:t>«</w:t>
      </w:r>
      <w:proofErr w:type="spellStart"/>
      <w:r w:rsidR="00116CF7" w:rsidRPr="009414AD">
        <w:rPr>
          <w:rFonts w:ascii="Times New Roman" w:eastAsia="方正仿宋_GBK" w:hAnsi="Times New Roman" w:cs="Times New Roman"/>
          <w:sz w:val="28"/>
          <w:szCs w:val="28"/>
        </w:rPr>
        <w:t>Snow</w:t>
      </w:r>
      <w:proofErr w:type="spellEnd"/>
      <w:r w:rsidR="00116CF7" w:rsidRPr="009414A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proofErr w:type="spellStart"/>
      <w:r w:rsidR="00116CF7" w:rsidRPr="009414AD">
        <w:rPr>
          <w:rFonts w:ascii="Times New Roman" w:eastAsia="方正仿宋_GBK" w:hAnsi="Times New Roman" w:cs="Times New Roman"/>
          <w:sz w:val="28"/>
          <w:szCs w:val="28"/>
        </w:rPr>
        <w:t>Flying</w:t>
      </w:r>
      <w:proofErr w:type="spellEnd"/>
      <w:r w:rsidR="00116CF7" w:rsidRPr="009414AD">
        <w:rPr>
          <w:rFonts w:ascii="Times New Roman" w:eastAsia="方正仿宋_GBK" w:hAnsi="Times New Roman" w:cs="Times New Roman"/>
          <w:sz w:val="28"/>
          <w:szCs w:val="28"/>
        </w:rPr>
        <w:t>»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, </w:t>
      </w:r>
      <w:r w:rsidR="00116CF7" w:rsidRPr="009414AD">
        <w:rPr>
          <w:rFonts w:ascii="Times New Roman" w:eastAsia="方正仿宋_GBK" w:hAnsi="Times New Roman" w:cs="Times New Roman"/>
          <w:sz w:val="28"/>
          <w:szCs w:val="28"/>
        </w:rPr>
        <w:t>«</w:t>
      </w:r>
      <w:proofErr w:type="spellStart"/>
      <w:r w:rsidR="00116CF7" w:rsidRPr="009414AD">
        <w:rPr>
          <w:rFonts w:ascii="Times New Roman" w:eastAsia="方正仿宋_GBK" w:hAnsi="Times New Roman" w:cs="Times New Roman"/>
          <w:sz w:val="28"/>
          <w:szCs w:val="28"/>
        </w:rPr>
        <w:t>Kangbo</w:t>
      </w:r>
      <w:proofErr w:type="spellEnd"/>
      <w:r w:rsidR="00116CF7" w:rsidRPr="009414AD">
        <w:rPr>
          <w:rFonts w:ascii="Times New Roman" w:eastAsia="方正仿宋_GBK" w:hAnsi="Times New Roman" w:cs="Times New Roman"/>
          <w:sz w:val="28"/>
          <w:szCs w:val="28"/>
        </w:rPr>
        <w:t>»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, </w:t>
      </w:r>
      <w:r w:rsidR="00116CF7" w:rsidRPr="009414AD">
        <w:rPr>
          <w:rFonts w:ascii="Times New Roman" w:eastAsia="方正仿宋_GBK" w:hAnsi="Times New Roman" w:cs="Times New Roman"/>
          <w:sz w:val="28"/>
          <w:szCs w:val="28"/>
        </w:rPr>
        <w:t>«</w:t>
      </w:r>
      <w:proofErr w:type="spellStart"/>
      <w:r w:rsidR="00116CF7" w:rsidRPr="009414AD">
        <w:rPr>
          <w:rFonts w:ascii="Times New Roman" w:eastAsia="方正仿宋_GBK" w:hAnsi="Times New Roman" w:cs="Times New Roman"/>
          <w:sz w:val="28"/>
          <w:szCs w:val="28"/>
        </w:rPr>
        <w:t>Bingjie</w:t>
      </w:r>
      <w:proofErr w:type="spellEnd"/>
      <w:r w:rsidR="00116CF7" w:rsidRPr="009414AD">
        <w:rPr>
          <w:rFonts w:ascii="Times New Roman" w:eastAsia="方正仿宋_GBK" w:hAnsi="Times New Roman" w:cs="Times New Roman"/>
          <w:sz w:val="28"/>
          <w:szCs w:val="28"/>
        </w:rPr>
        <w:t>»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, </w:t>
      </w:r>
      <w:r w:rsidR="00116CF7" w:rsidRPr="009414AD">
        <w:rPr>
          <w:rFonts w:ascii="Times New Roman" w:eastAsia="方正仿宋_GBK" w:hAnsi="Times New Roman" w:cs="Times New Roman"/>
          <w:sz w:val="28"/>
          <w:szCs w:val="28"/>
        </w:rPr>
        <w:t>«</w:t>
      </w:r>
      <w:proofErr w:type="spellStart"/>
      <w:r w:rsidR="00116CF7" w:rsidRPr="009414AD">
        <w:rPr>
          <w:rFonts w:ascii="Times New Roman" w:eastAsia="方正仿宋_GBK" w:hAnsi="Times New Roman" w:cs="Times New Roman"/>
          <w:sz w:val="28"/>
          <w:szCs w:val="28"/>
        </w:rPr>
        <w:t>Shuangyu</w:t>
      </w:r>
      <w:proofErr w:type="spellEnd"/>
      <w:r w:rsidR="00116CF7" w:rsidRPr="009414AD">
        <w:rPr>
          <w:rFonts w:ascii="Times New Roman" w:eastAsia="方正仿宋_GBK" w:hAnsi="Times New Roman" w:cs="Times New Roman"/>
          <w:sz w:val="28"/>
          <w:szCs w:val="28"/>
        </w:rPr>
        <w:t>»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="00116CF7" w:rsidRPr="009414AD">
        <w:rPr>
          <w:rFonts w:ascii="Times New Roman" w:eastAsia="方正仿宋_GBK" w:hAnsi="Times New Roman" w:cs="Times New Roman"/>
          <w:sz w:val="28"/>
          <w:szCs w:val="28"/>
        </w:rPr>
        <w:t>и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="00116CF7" w:rsidRPr="009414AD">
        <w:rPr>
          <w:rFonts w:ascii="Times New Roman" w:eastAsia="方正仿宋_GBK" w:hAnsi="Times New Roman" w:cs="Times New Roman"/>
          <w:sz w:val="28"/>
          <w:szCs w:val="28"/>
        </w:rPr>
        <w:t>«</w:t>
      </w:r>
      <w:proofErr w:type="spellStart"/>
      <w:r w:rsidR="00116CF7" w:rsidRPr="009414AD">
        <w:rPr>
          <w:rFonts w:ascii="Times New Roman" w:eastAsia="方正仿宋_GBK" w:hAnsi="Times New Roman" w:cs="Times New Roman"/>
          <w:sz w:val="28"/>
          <w:szCs w:val="28"/>
        </w:rPr>
        <w:t>Shangyu</w:t>
      </w:r>
      <w:proofErr w:type="spellEnd"/>
      <w:r w:rsidR="00116CF7" w:rsidRPr="009414AD">
        <w:rPr>
          <w:rFonts w:ascii="Times New Roman" w:eastAsia="方正仿宋_GBK" w:hAnsi="Times New Roman" w:cs="Times New Roman"/>
          <w:sz w:val="28"/>
          <w:szCs w:val="28"/>
        </w:rPr>
        <w:t>»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>.</w:t>
      </w:r>
      <w:r w:rsidR="00AE6939" w:rsidRPr="009414A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="00AE6939" w:rsidRPr="009414AD">
        <w:rPr>
          <w:rFonts w:ascii="Times New Roman" w:hAnsi="Times New Roman" w:cs="Times New Roman"/>
          <w:sz w:val="28"/>
          <w:szCs w:val="28"/>
        </w:rPr>
        <w:t xml:space="preserve">Отшивает продукцию для многих иностранных брендов, таких как </w:t>
      </w:r>
      <w:r w:rsidR="00560726" w:rsidRPr="009414A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939" w:rsidRPr="009414AD">
        <w:rPr>
          <w:rFonts w:ascii="Times New Roman" w:hAnsi="Times New Roman" w:cs="Times New Roman"/>
          <w:sz w:val="28"/>
          <w:szCs w:val="28"/>
        </w:rPr>
        <w:t>North</w:t>
      </w:r>
      <w:proofErr w:type="spellEnd"/>
      <w:r w:rsidR="00AE6939" w:rsidRPr="00941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939" w:rsidRPr="009414AD">
        <w:rPr>
          <w:rFonts w:ascii="Times New Roman" w:hAnsi="Times New Roman" w:cs="Times New Roman"/>
          <w:sz w:val="28"/>
          <w:szCs w:val="28"/>
        </w:rPr>
        <w:t>Face</w:t>
      </w:r>
      <w:proofErr w:type="spellEnd"/>
      <w:r w:rsidR="00560726" w:rsidRPr="009414AD">
        <w:rPr>
          <w:rFonts w:ascii="Times New Roman" w:hAnsi="Times New Roman" w:cs="Times New Roman"/>
          <w:sz w:val="28"/>
          <w:szCs w:val="28"/>
        </w:rPr>
        <w:t>»</w:t>
      </w:r>
      <w:r w:rsidR="00AE6939" w:rsidRPr="009414AD">
        <w:rPr>
          <w:rFonts w:ascii="Times New Roman" w:hAnsi="Times New Roman" w:cs="Times New Roman"/>
          <w:sz w:val="28"/>
          <w:szCs w:val="28"/>
        </w:rPr>
        <w:t xml:space="preserve">, </w:t>
      </w:r>
      <w:r w:rsidR="00560726" w:rsidRPr="009414A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939" w:rsidRPr="009414AD">
        <w:rPr>
          <w:rFonts w:ascii="Times New Roman" w:hAnsi="Times New Roman" w:cs="Times New Roman"/>
          <w:sz w:val="28"/>
          <w:szCs w:val="28"/>
        </w:rPr>
        <w:t>Nike</w:t>
      </w:r>
      <w:proofErr w:type="spellEnd"/>
      <w:r w:rsidR="00560726" w:rsidRPr="009414AD">
        <w:rPr>
          <w:rFonts w:ascii="Times New Roman" w:hAnsi="Times New Roman" w:cs="Times New Roman"/>
          <w:sz w:val="28"/>
          <w:szCs w:val="28"/>
        </w:rPr>
        <w:t>»</w:t>
      </w:r>
      <w:r w:rsidR="00AE6939" w:rsidRPr="009414AD">
        <w:rPr>
          <w:rFonts w:ascii="Times New Roman" w:hAnsi="Times New Roman" w:cs="Times New Roman"/>
          <w:sz w:val="28"/>
          <w:szCs w:val="28"/>
        </w:rPr>
        <w:t xml:space="preserve">, </w:t>
      </w:r>
      <w:r w:rsidR="00560726" w:rsidRPr="009414A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939" w:rsidRPr="009414AD">
        <w:rPr>
          <w:rFonts w:ascii="Times New Roman" w:hAnsi="Times New Roman" w:cs="Times New Roman"/>
          <w:sz w:val="28"/>
          <w:szCs w:val="28"/>
        </w:rPr>
        <w:t>Columbia</w:t>
      </w:r>
      <w:proofErr w:type="spellEnd"/>
      <w:r w:rsidR="00560726" w:rsidRPr="009414AD">
        <w:rPr>
          <w:rFonts w:ascii="Times New Roman" w:hAnsi="Times New Roman" w:cs="Times New Roman"/>
          <w:sz w:val="28"/>
          <w:szCs w:val="28"/>
        </w:rPr>
        <w:t>», «</w:t>
      </w:r>
      <w:r w:rsidR="00AE6939" w:rsidRPr="009414AD">
        <w:rPr>
          <w:rFonts w:ascii="Times New Roman" w:hAnsi="Times New Roman" w:cs="Times New Roman"/>
          <w:sz w:val="28"/>
          <w:szCs w:val="28"/>
        </w:rPr>
        <w:t>GAP</w:t>
      </w:r>
      <w:r w:rsidR="00560726" w:rsidRPr="009414AD">
        <w:rPr>
          <w:rFonts w:ascii="Times New Roman" w:hAnsi="Times New Roman" w:cs="Times New Roman"/>
          <w:sz w:val="28"/>
          <w:szCs w:val="28"/>
        </w:rPr>
        <w:t>»</w:t>
      </w:r>
      <w:r w:rsidR="00AE6939" w:rsidRPr="009414AD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 По продажам пуховой одежды занимает 38% рынка всего Китая.</w:t>
      </w:r>
    </w:p>
    <w:p w:rsidR="00AE6939" w:rsidRPr="009414AD" w:rsidRDefault="004D6E0E" w:rsidP="0015299A">
      <w:pPr>
        <w:spacing w:after="0" w:line="240" w:lineRule="auto"/>
        <w:ind w:firstLine="709"/>
        <w:jc w:val="both"/>
        <w:rPr>
          <w:rFonts w:ascii="Times New Roman" w:eastAsia="方正仿宋_GBK" w:hAnsi="Times New Roman" w:cs="Times New Roman"/>
          <w:sz w:val="28"/>
          <w:szCs w:val="28"/>
        </w:rPr>
      </w:pPr>
      <w:r w:rsidRPr="009414AD">
        <w:rPr>
          <w:rFonts w:ascii="Times New Roman" w:eastAsia="方正仿宋_GBK" w:hAnsi="Times New Roman" w:cs="Times New Roman"/>
          <w:sz w:val="28"/>
          <w:szCs w:val="28"/>
        </w:rPr>
        <w:t>В 2009 году группа заняла 160-е место в списке самых авторитетных компаний мира по версии Reputation Institute.</w:t>
      </w:r>
    </w:p>
    <w:p w:rsidR="0015299A" w:rsidRPr="009414AD" w:rsidRDefault="00AE6939" w:rsidP="00F140B9">
      <w:pPr>
        <w:spacing w:after="0" w:line="240" w:lineRule="auto"/>
        <w:ind w:firstLine="709"/>
        <w:jc w:val="both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9414AD">
        <w:rPr>
          <w:rFonts w:ascii="Times New Roman" w:hAnsi="Times New Roman" w:cs="Times New Roman"/>
          <w:sz w:val="28"/>
          <w:szCs w:val="28"/>
        </w:rPr>
        <w:t xml:space="preserve">Суммарная стоимость компании на сегодняшний день оценивается </w:t>
      </w:r>
      <w:r w:rsidR="00821F02" w:rsidRPr="009414AD">
        <w:rPr>
          <w:rFonts w:ascii="Times New Roman" w:hAnsi="Times New Roman" w:cs="Times New Roman"/>
          <w:sz w:val="28"/>
          <w:szCs w:val="28"/>
        </w:rPr>
        <w:br/>
      </w:r>
      <w:r w:rsidRPr="009414AD">
        <w:rPr>
          <w:rFonts w:ascii="Times New Roman" w:hAnsi="Times New Roman" w:cs="Times New Roman"/>
          <w:sz w:val="28"/>
          <w:szCs w:val="28"/>
        </w:rPr>
        <w:t>в более чем 3 миллиарда долларов.</w:t>
      </w:r>
    </w:p>
    <w:p w:rsidR="0015299A" w:rsidRPr="009414AD" w:rsidRDefault="00821F02" w:rsidP="00F14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>Jiangsu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proofErr w:type="spellStart"/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>Bosideng</w:t>
      </w:r>
      <w:proofErr w:type="spellEnd"/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>Clothing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>Manufacturing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>Co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., 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>Ltd</w:t>
      </w:r>
      <w:r w:rsidR="00AE6939" w:rsidRPr="009414AD">
        <w:rPr>
          <w:rFonts w:ascii="Times New Roman" w:hAnsi="Times New Roman" w:cs="Times New Roman"/>
          <w:sz w:val="28"/>
          <w:szCs w:val="28"/>
        </w:rPr>
        <w:t xml:space="preserve"> </w:t>
      </w:r>
      <w:r w:rsidR="00AE6939" w:rsidRPr="009414AD">
        <w:rPr>
          <w:rFonts w:ascii="Times New Roman" w:eastAsia="方正仿宋_GBK" w:hAnsi="Times New Roman" w:cs="Times New Roman"/>
          <w:sz w:val="28"/>
          <w:szCs w:val="28"/>
        </w:rPr>
        <w:t>–</w:t>
      </w:r>
      <w:r w:rsidR="00AE6939" w:rsidRPr="009414AD">
        <w:rPr>
          <w:rFonts w:ascii="Times New Roman" w:hAnsi="Times New Roman" w:cs="Times New Roman"/>
          <w:sz w:val="28"/>
          <w:szCs w:val="28"/>
        </w:rPr>
        <w:t xml:space="preserve"> это высокотехнологичная компания, внедряющая передовые технологии </w:t>
      </w:r>
      <w:r w:rsidRPr="009414AD">
        <w:rPr>
          <w:rFonts w:ascii="Times New Roman" w:hAnsi="Times New Roman" w:cs="Times New Roman"/>
          <w:sz w:val="28"/>
          <w:szCs w:val="28"/>
        </w:rPr>
        <w:br/>
      </w:r>
      <w:r w:rsidR="00AE6939" w:rsidRPr="009414AD">
        <w:rPr>
          <w:rFonts w:ascii="Times New Roman" w:hAnsi="Times New Roman" w:cs="Times New Roman"/>
          <w:sz w:val="28"/>
          <w:szCs w:val="28"/>
        </w:rPr>
        <w:t>в материалы, в оборудование и производство. Все материалы соответствуют наивысшим мировым стандартам и имеют необходимые сертификаты (ISO9001, UKAS, ISO14001). Активно сотрудничая с Китайской академией наук</w:t>
      </w:r>
      <w:r w:rsidR="00A75B7D" w:rsidRPr="009414AD">
        <w:rPr>
          <w:rFonts w:ascii="Times New Roman" w:hAnsi="Times New Roman" w:cs="Times New Roman"/>
          <w:sz w:val="28"/>
          <w:szCs w:val="28"/>
        </w:rPr>
        <w:t>,</w:t>
      </w:r>
      <w:r w:rsidR="00AE6939" w:rsidRPr="009414AD">
        <w:rPr>
          <w:rFonts w:ascii="Times New Roman" w:hAnsi="Times New Roman" w:cs="Times New Roman"/>
          <w:sz w:val="28"/>
          <w:szCs w:val="28"/>
        </w:rPr>
        <w:t xml:space="preserve"> были разработаны и запущены в производство материалы с нано-технологиями, что обеспечило им масло, грязе и водоо</w:t>
      </w:r>
      <w:r w:rsidR="00560726" w:rsidRPr="009414AD">
        <w:rPr>
          <w:rFonts w:ascii="Times New Roman" w:hAnsi="Times New Roman" w:cs="Times New Roman"/>
          <w:sz w:val="28"/>
          <w:szCs w:val="28"/>
        </w:rPr>
        <w:t>тталкивающие свойства,</w:t>
      </w:r>
      <w:r w:rsidR="00AE6939" w:rsidRPr="009414AD">
        <w:rPr>
          <w:rFonts w:ascii="Times New Roman" w:hAnsi="Times New Roman" w:cs="Times New Roman"/>
          <w:sz w:val="28"/>
          <w:szCs w:val="28"/>
        </w:rPr>
        <w:t xml:space="preserve"> добавили устойчивость к плесени </w:t>
      </w:r>
      <w:r w:rsidR="00560726" w:rsidRPr="009414AD">
        <w:rPr>
          <w:rFonts w:ascii="Times New Roman" w:hAnsi="Times New Roman" w:cs="Times New Roman"/>
          <w:sz w:val="28"/>
          <w:szCs w:val="28"/>
        </w:rPr>
        <w:t>и другим микроорганизмам, а так</w:t>
      </w:r>
      <w:r w:rsidR="00AE6939" w:rsidRPr="009414AD">
        <w:rPr>
          <w:rFonts w:ascii="Times New Roman" w:hAnsi="Times New Roman" w:cs="Times New Roman"/>
          <w:sz w:val="28"/>
          <w:szCs w:val="28"/>
        </w:rPr>
        <w:t>же запаху. Пух естественно так же наивысшего качества, в соотношении пуха к перу 90/10.</w:t>
      </w:r>
    </w:p>
    <w:p w:rsidR="00560726" w:rsidRPr="009414AD" w:rsidRDefault="00560726" w:rsidP="00F140B9">
      <w:pPr>
        <w:spacing w:after="0" w:line="240" w:lineRule="auto"/>
        <w:ind w:firstLine="709"/>
        <w:jc w:val="both"/>
        <w:rPr>
          <w:rFonts w:ascii="Times New Roman" w:eastAsia="方正仿宋_GBK" w:hAnsi="Times New Roman" w:cs="Times New Roman"/>
          <w:sz w:val="28"/>
          <w:szCs w:val="28"/>
        </w:rPr>
      </w:pPr>
      <w:r w:rsidRPr="009414AD">
        <w:rPr>
          <w:rFonts w:ascii="Times New Roman" w:eastAsia="方正仿宋_GBK" w:hAnsi="Times New Roman" w:cs="Times New Roman"/>
          <w:sz w:val="28"/>
          <w:szCs w:val="28"/>
          <w:lang w:val="be-BY"/>
        </w:rPr>
        <w:t>Генеральный менеджер корпо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рации 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>Jiangsu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>Bosideng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>Clothing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>Manufacturing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>Co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., 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>Ltd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 г-н </w:t>
      </w:r>
      <w:proofErr w:type="spellStart"/>
      <w:r w:rsidRPr="009414AD">
        <w:rPr>
          <w:rFonts w:ascii="Times New Roman" w:eastAsia="方正仿宋_GBK" w:hAnsi="Times New Roman" w:cs="Times New Roman"/>
          <w:sz w:val="28"/>
          <w:szCs w:val="28"/>
        </w:rPr>
        <w:t>Хэ</w:t>
      </w:r>
      <w:proofErr w:type="spellEnd"/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proofErr w:type="spellStart"/>
      <w:r w:rsidRPr="009414AD">
        <w:rPr>
          <w:rFonts w:ascii="Times New Roman" w:eastAsia="方正仿宋_GBK" w:hAnsi="Times New Roman" w:cs="Times New Roman"/>
          <w:sz w:val="28"/>
          <w:szCs w:val="28"/>
        </w:rPr>
        <w:t>Цзисинь</w:t>
      </w:r>
      <w:proofErr w:type="spellEnd"/>
      <w:r w:rsidRPr="009414AD">
        <w:rPr>
          <w:rFonts w:ascii="Times New Roman" w:eastAsia="方正仿宋_GBK" w:hAnsi="Times New Roman" w:cs="Times New Roman"/>
          <w:sz w:val="28"/>
          <w:szCs w:val="28"/>
        </w:rPr>
        <w:t>.</w:t>
      </w:r>
    </w:p>
    <w:p w:rsidR="0015299A" w:rsidRPr="009414AD" w:rsidRDefault="0015299A" w:rsidP="00F140B9">
      <w:pPr>
        <w:spacing w:after="0" w:line="240" w:lineRule="auto"/>
        <w:ind w:firstLine="709"/>
        <w:jc w:val="both"/>
        <w:rPr>
          <w:rFonts w:ascii="Times New Roman" w:eastAsia="方正仿宋_GBK" w:hAnsi="Times New Roman" w:cs="Times New Roman"/>
          <w:sz w:val="28"/>
          <w:szCs w:val="28"/>
        </w:rPr>
      </w:pPr>
    </w:p>
    <w:p w:rsidR="00EA7B3D" w:rsidRPr="009414AD" w:rsidRDefault="00EA7B3D" w:rsidP="00EA7B3D">
      <w:pPr>
        <w:spacing w:after="0" w:line="240" w:lineRule="auto"/>
        <w:ind w:firstLine="709"/>
        <w:jc w:val="both"/>
        <w:rPr>
          <w:rFonts w:ascii="Times New Roman" w:eastAsia="方正仿宋_GBK" w:hAnsi="Times New Roman" w:cs="Times New Roman"/>
          <w:sz w:val="28"/>
          <w:szCs w:val="28"/>
          <w:lang w:val="en-US"/>
        </w:rPr>
      </w:pPr>
      <w:r w:rsidRPr="009414AD">
        <w:rPr>
          <w:rFonts w:ascii="Times New Roman" w:hAnsi="Times New Roman" w:cs="Times New Roman"/>
          <w:b/>
          <w:sz w:val="28"/>
          <w:szCs w:val="28"/>
          <w:lang w:val="en-US"/>
        </w:rPr>
        <w:t>Jiangsu Suwei Project Management Co., Ltd</w:t>
      </w:r>
    </w:p>
    <w:p w:rsidR="00EA7B3D" w:rsidRPr="009414AD" w:rsidRDefault="00EA7B3D" w:rsidP="00EA7B3D">
      <w:pPr>
        <w:spacing w:after="0" w:line="240" w:lineRule="auto"/>
        <w:ind w:firstLine="709"/>
        <w:jc w:val="both"/>
        <w:rPr>
          <w:rFonts w:ascii="Times New Roman" w:eastAsia="方正仿宋_GBK" w:hAnsi="Times New Roman" w:cs="Times New Roman"/>
          <w:sz w:val="28"/>
          <w:szCs w:val="28"/>
          <w:lang w:val="en-US"/>
        </w:rPr>
      </w:pPr>
    </w:p>
    <w:p w:rsidR="00245688" w:rsidRPr="009414AD" w:rsidRDefault="003C0A73" w:rsidP="00EA7B3D">
      <w:pPr>
        <w:spacing w:after="0" w:line="240" w:lineRule="auto"/>
        <w:ind w:firstLine="709"/>
        <w:jc w:val="both"/>
        <w:rPr>
          <w:rFonts w:ascii="Times New Roman" w:eastAsia="方正仿宋_GBK" w:hAnsi="Times New Roman" w:cs="Times New Roman"/>
          <w:sz w:val="28"/>
          <w:szCs w:val="28"/>
        </w:rPr>
      </w:pPr>
      <w:r w:rsidRPr="009414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Jiangsu </w:t>
      </w:r>
      <w:proofErr w:type="spellStart"/>
      <w:r w:rsidRPr="009414AD">
        <w:rPr>
          <w:rFonts w:ascii="Times New Roman" w:hAnsi="Times New Roman" w:cs="Times New Roman"/>
          <w:b/>
          <w:sz w:val="28"/>
          <w:szCs w:val="28"/>
          <w:lang w:val="en-US"/>
        </w:rPr>
        <w:t>Suwei</w:t>
      </w:r>
      <w:proofErr w:type="spellEnd"/>
      <w:r w:rsidRPr="009414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Project Management Co., Ltd</w:t>
      </w:r>
      <w:r w:rsidR="00CA2733" w:rsidRPr="009414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>образована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 xml:space="preserve"> 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>в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 xml:space="preserve"> 1999 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>году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>.</w:t>
      </w:r>
      <w:r w:rsidR="0069300B"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 xml:space="preserve"> </w:t>
      </w:r>
      <w:r w:rsidR="001517EC" w:rsidRPr="009414AD">
        <w:rPr>
          <w:rFonts w:ascii="Times New Roman" w:eastAsia="方正仿宋_GBK" w:hAnsi="Times New Roman" w:cs="Times New Roman"/>
          <w:sz w:val="28"/>
          <w:szCs w:val="28"/>
        </w:rPr>
        <w:t>Основными направлениями</w:t>
      </w:r>
      <w:r w:rsidR="0069300B" w:rsidRPr="009414AD">
        <w:rPr>
          <w:rFonts w:ascii="Times New Roman" w:eastAsia="方正仿宋_GBK" w:hAnsi="Times New Roman" w:cs="Times New Roman"/>
          <w:sz w:val="28"/>
          <w:szCs w:val="28"/>
        </w:rPr>
        <w:t xml:space="preserve"> компании</w:t>
      </w:r>
      <w:r w:rsidR="007811F8" w:rsidRPr="009414AD">
        <w:rPr>
          <w:rFonts w:ascii="Times New Roman" w:eastAsia="方正仿宋_GBK" w:hAnsi="Times New Roman" w:cs="Times New Roman"/>
          <w:sz w:val="28"/>
          <w:szCs w:val="28"/>
        </w:rPr>
        <w:t xml:space="preserve"> в настоящее время являю</w:t>
      </w:r>
      <w:r w:rsidR="001517EC" w:rsidRPr="009414AD">
        <w:rPr>
          <w:rFonts w:ascii="Times New Roman" w:eastAsia="方正仿宋_GBK" w:hAnsi="Times New Roman" w:cs="Times New Roman"/>
          <w:sz w:val="28"/>
          <w:szCs w:val="28"/>
        </w:rPr>
        <w:t>тся</w:t>
      </w:r>
      <w:r w:rsidR="001C666E" w:rsidRPr="009414AD">
        <w:rPr>
          <w:rFonts w:ascii="Times New Roman" w:eastAsia="方正仿宋_GBK" w:hAnsi="Times New Roman" w:cs="Times New Roman"/>
          <w:sz w:val="28"/>
          <w:szCs w:val="28"/>
        </w:rPr>
        <w:t>: консультации</w:t>
      </w:r>
      <w:r w:rsidR="0069300B" w:rsidRPr="009414AD">
        <w:rPr>
          <w:rFonts w:ascii="Times New Roman" w:eastAsia="方正仿宋_GBK" w:hAnsi="Times New Roman" w:cs="Times New Roman"/>
          <w:sz w:val="28"/>
          <w:szCs w:val="28"/>
        </w:rPr>
        <w:t xml:space="preserve"> по разработке проектов</w:t>
      </w:r>
      <w:r w:rsidR="001C666E" w:rsidRPr="009414AD">
        <w:rPr>
          <w:rFonts w:ascii="Times New Roman" w:eastAsia="方正仿宋_GBK" w:hAnsi="Times New Roman" w:cs="Times New Roman"/>
          <w:sz w:val="28"/>
          <w:szCs w:val="28"/>
        </w:rPr>
        <w:t xml:space="preserve"> в сфере гражданского и муниципального строительства</w:t>
      </w:r>
      <w:r w:rsidR="0069300B" w:rsidRPr="009414AD">
        <w:rPr>
          <w:rFonts w:ascii="Times New Roman" w:eastAsia="方正仿宋_GBK" w:hAnsi="Times New Roman" w:cs="Times New Roman"/>
          <w:sz w:val="28"/>
          <w:szCs w:val="28"/>
        </w:rPr>
        <w:t>,</w:t>
      </w:r>
      <w:r w:rsidR="001C666E" w:rsidRPr="009414A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="0069300B" w:rsidRPr="009414AD">
        <w:rPr>
          <w:rFonts w:ascii="Times New Roman" w:eastAsia="方正仿宋_GBK" w:hAnsi="Times New Roman" w:cs="Times New Roman"/>
          <w:sz w:val="28"/>
          <w:szCs w:val="28"/>
        </w:rPr>
        <w:t>консультации по затра</w:t>
      </w:r>
      <w:r w:rsidR="00A75B7D" w:rsidRPr="009414AD">
        <w:rPr>
          <w:rFonts w:ascii="Times New Roman" w:eastAsia="方正仿宋_GBK" w:hAnsi="Times New Roman" w:cs="Times New Roman"/>
          <w:sz w:val="28"/>
          <w:szCs w:val="28"/>
        </w:rPr>
        <w:t>там, тендерное агентство, оценка</w:t>
      </w:r>
      <w:r w:rsidR="001C666E" w:rsidRPr="009414AD">
        <w:rPr>
          <w:rFonts w:ascii="Times New Roman" w:eastAsia="方正仿宋_GBK" w:hAnsi="Times New Roman" w:cs="Times New Roman"/>
          <w:sz w:val="28"/>
          <w:szCs w:val="28"/>
        </w:rPr>
        <w:t xml:space="preserve"> проектов</w:t>
      </w:r>
      <w:r w:rsidR="001517EC" w:rsidRPr="009414AD">
        <w:rPr>
          <w:rFonts w:ascii="Times New Roman" w:eastAsia="方正仿宋_GBK" w:hAnsi="Times New Roman" w:cs="Times New Roman"/>
          <w:sz w:val="28"/>
          <w:szCs w:val="28"/>
        </w:rPr>
        <w:t>, надзор за проектами и управление проектами</w:t>
      </w:r>
      <w:r w:rsidR="0069300B" w:rsidRPr="009414AD">
        <w:rPr>
          <w:rFonts w:ascii="Times New Roman" w:eastAsia="方正仿宋_GBK" w:hAnsi="Times New Roman" w:cs="Times New Roman"/>
          <w:sz w:val="28"/>
          <w:szCs w:val="28"/>
        </w:rPr>
        <w:t>.</w:t>
      </w:r>
    </w:p>
    <w:p w:rsidR="001517EC" w:rsidRPr="009414AD" w:rsidRDefault="001517EC" w:rsidP="00EA7B3D">
      <w:pPr>
        <w:spacing w:after="0" w:line="240" w:lineRule="auto"/>
        <w:ind w:firstLine="709"/>
        <w:jc w:val="both"/>
        <w:rPr>
          <w:rFonts w:ascii="Times New Roman" w:eastAsia="方正仿宋_GBK" w:hAnsi="Times New Roman" w:cs="Times New Roman"/>
          <w:sz w:val="28"/>
          <w:szCs w:val="28"/>
        </w:rPr>
      </w:pPr>
      <w:r w:rsidRPr="009414AD">
        <w:rPr>
          <w:rFonts w:ascii="Times New Roman" w:eastAsia="方正仿宋_GBK" w:hAnsi="Times New Roman" w:cs="Times New Roman"/>
          <w:sz w:val="28"/>
          <w:szCs w:val="28"/>
        </w:rPr>
        <w:t>В компании работает более 400 сотрудников.</w:t>
      </w:r>
      <w:r w:rsidRPr="009414AD">
        <w:rPr>
          <w:rFonts w:ascii="Times New Roman" w:hAnsi="Times New Roman" w:cs="Times New Roman"/>
          <w:sz w:val="28"/>
          <w:szCs w:val="28"/>
        </w:rPr>
        <w:t xml:space="preserve"> 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>Специалисты, работающие в компании, работают в области планирования</w:t>
      </w:r>
      <w:r w:rsidR="00A75B7D" w:rsidRPr="009414AD">
        <w:rPr>
          <w:rFonts w:ascii="Times New Roman" w:eastAsia="方正仿宋_GBK" w:hAnsi="Times New Roman" w:cs="Times New Roman"/>
          <w:sz w:val="28"/>
          <w:szCs w:val="28"/>
        </w:rPr>
        <w:t xml:space="preserve">, 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>строительства</w:t>
      </w:r>
      <w:r w:rsidR="00A75B7D" w:rsidRPr="009414AD">
        <w:rPr>
          <w:rFonts w:ascii="Times New Roman" w:eastAsia="方正仿宋_GBK" w:hAnsi="Times New Roman" w:cs="Times New Roman"/>
          <w:sz w:val="28"/>
          <w:szCs w:val="28"/>
        </w:rPr>
        <w:t xml:space="preserve"> и отделки 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>домов, водоснабжения и водоотведения, отопления и вентиляции.</w:t>
      </w:r>
    </w:p>
    <w:p w:rsidR="00BF3123" w:rsidRPr="009414AD" w:rsidRDefault="0069300B" w:rsidP="00EA7B3D">
      <w:pPr>
        <w:spacing w:after="0" w:line="240" w:lineRule="auto"/>
        <w:ind w:firstLine="709"/>
        <w:jc w:val="both"/>
        <w:rPr>
          <w:rFonts w:ascii="Times New Roman" w:eastAsia="方正仿宋_GBK" w:hAnsi="Times New Roman" w:cs="Times New Roman"/>
          <w:sz w:val="28"/>
          <w:szCs w:val="28"/>
        </w:rPr>
      </w:pPr>
      <w:r w:rsidRPr="009414AD">
        <w:rPr>
          <w:rFonts w:ascii="Times New Roman" w:eastAsia="方正仿宋_GBK" w:hAnsi="Times New Roman" w:cs="Times New Roman"/>
          <w:sz w:val="28"/>
          <w:szCs w:val="28"/>
        </w:rPr>
        <w:t>В государственном квалификационном рейтинге компания зани</w:t>
      </w:r>
      <w:r w:rsidR="0015299A" w:rsidRPr="009414AD">
        <w:rPr>
          <w:rFonts w:ascii="Times New Roman" w:eastAsia="方正仿宋_GBK" w:hAnsi="Times New Roman" w:cs="Times New Roman"/>
          <w:sz w:val="28"/>
          <w:szCs w:val="28"/>
        </w:rPr>
        <w:t>мает пятое место в сфере ценовых консультаций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>, надзора за гражданскими проектами и проектами ПВО</w:t>
      </w:r>
      <w:r w:rsidR="001C666E" w:rsidRPr="009414AD">
        <w:rPr>
          <w:rFonts w:ascii="Times New Roman" w:eastAsia="方正仿宋_GBK" w:hAnsi="Times New Roman" w:cs="Times New Roman"/>
          <w:sz w:val="28"/>
          <w:szCs w:val="28"/>
        </w:rPr>
        <w:t xml:space="preserve">. </w:t>
      </w:r>
      <w:r w:rsidR="0015299A" w:rsidRPr="009414AD">
        <w:rPr>
          <w:rFonts w:ascii="Times New Roman" w:eastAsia="方正仿宋_GBK" w:hAnsi="Times New Roman" w:cs="Times New Roman"/>
          <w:sz w:val="28"/>
          <w:szCs w:val="28"/>
        </w:rPr>
        <w:t>Компания имеет бизне</w:t>
      </w:r>
      <w:r w:rsidR="00BF3123" w:rsidRPr="009414AD">
        <w:rPr>
          <w:rFonts w:ascii="Times New Roman" w:eastAsia="方正仿宋_GBK" w:hAnsi="Times New Roman" w:cs="Times New Roman"/>
          <w:sz w:val="28"/>
          <w:szCs w:val="28"/>
        </w:rPr>
        <w:t>с-присутствие во всей стране. Контролирует проекты больше чем в десяти областях внутри и вне провинции. Имеет тринадцать отделений.</w:t>
      </w:r>
    </w:p>
    <w:p w:rsidR="007F25F3" w:rsidRPr="009414AD" w:rsidRDefault="007569A7" w:rsidP="00AF0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4AD">
        <w:rPr>
          <w:rFonts w:ascii="Times New Roman" w:eastAsia="SimSun" w:hAnsi="Times New Roman" w:cs="Times New Roman"/>
          <w:sz w:val="28"/>
          <w:szCs w:val="28"/>
        </w:rPr>
        <w:t xml:space="preserve">Председатель правления 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>Jiangsu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="00116CF7"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>S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>uwei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>Project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>Management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>Co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., </w:t>
      </w:r>
      <w:r w:rsidRPr="009414AD">
        <w:rPr>
          <w:rFonts w:ascii="Times New Roman" w:eastAsia="方正仿宋_GBK" w:hAnsi="Times New Roman" w:cs="Times New Roman"/>
          <w:sz w:val="28"/>
          <w:szCs w:val="28"/>
          <w:lang w:val="en-US"/>
        </w:rPr>
        <w:t>Ltd</w:t>
      </w:r>
      <w:r w:rsidRPr="009414AD">
        <w:rPr>
          <w:rFonts w:ascii="Times New Roman" w:eastAsia="方正仿宋_GBK" w:hAnsi="Times New Roman" w:cs="Times New Roman"/>
          <w:sz w:val="28"/>
          <w:szCs w:val="28"/>
        </w:rPr>
        <w:t xml:space="preserve"> г-н </w:t>
      </w:r>
      <w:r w:rsidRPr="009414AD">
        <w:rPr>
          <w:rFonts w:ascii="Times New Roman" w:hAnsi="Times New Roman" w:cs="Times New Roman"/>
          <w:sz w:val="28"/>
          <w:szCs w:val="28"/>
        </w:rPr>
        <w:t>Шань Вэндун.</w:t>
      </w:r>
    </w:p>
    <w:sectPr w:rsidR="007F25F3" w:rsidRPr="009414AD" w:rsidSect="005300A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方正仿宋_GBK">
    <w:altName w:val="Microsoft YaHei"/>
    <w:charset w:val="86"/>
    <w:family w:val="script"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86E2E"/>
    <w:multiLevelType w:val="hybridMultilevel"/>
    <w:tmpl w:val="45006060"/>
    <w:lvl w:ilvl="0" w:tplc="E0304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2A1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1A0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C25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BE7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64D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3E2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42A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A7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7A"/>
    <w:rsid w:val="00006C7A"/>
    <w:rsid w:val="00060036"/>
    <w:rsid w:val="0009734E"/>
    <w:rsid w:val="000C00C9"/>
    <w:rsid w:val="000D1B5B"/>
    <w:rsid w:val="000F0084"/>
    <w:rsid w:val="00116CF7"/>
    <w:rsid w:val="00137030"/>
    <w:rsid w:val="0014799D"/>
    <w:rsid w:val="001517EC"/>
    <w:rsid w:val="0015299A"/>
    <w:rsid w:val="001A402A"/>
    <w:rsid w:val="001C666E"/>
    <w:rsid w:val="001E4C8F"/>
    <w:rsid w:val="001F2332"/>
    <w:rsid w:val="00233373"/>
    <w:rsid w:val="00245688"/>
    <w:rsid w:val="00247080"/>
    <w:rsid w:val="0027141A"/>
    <w:rsid w:val="002755FC"/>
    <w:rsid w:val="002B41FF"/>
    <w:rsid w:val="002F1FE3"/>
    <w:rsid w:val="003C0A73"/>
    <w:rsid w:val="003F20CA"/>
    <w:rsid w:val="004D6E0E"/>
    <w:rsid w:val="005300A7"/>
    <w:rsid w:val="005343D2"/>
    <w:rsid w:val="00560726"/>
    <w:rsid w:val="00607561"/>
    <w:rsid w:val="00624E3D"/>
    <w:rsid w:val="00630A41"/>
    <w:rsid w:val="00631D98"/>
    <w:rsid w:val="00642C91"/>
    <w:rsid w:val="00682B45"/>
    <w:rsid w:val="00686794"/>
    <w:rsid w:val="00686EDA"/>
    <w:rsid w:val="00687B7A"/>
    <w:rsid w:val="0069300B"/>
    <w:rsid w:val="006A7AF8"/>
    <w:rsid w:val="007569A7"/>
    <w:rsid w:val="007811F8"/>
    <w:rsid w:val="007F25F3"/>
    <w:rsid w:val="00821F02"/>
    <w:rsid w:val="00826DCC"/>
    <w:rsid w:val="008A0AD6"/>
    <w:rsid w:val="00913370"/>
    <w:rsid w:val="009414AD"/>
    <w:rsid w:val="00961F3A"/>
    <w:rsid w:val="00963B35"/>
    <w:rsid w:val="009A37D5"/>
    <w:rsid w:val="00A01A5B"/>
    <w:rsid w:val="00A75B7D"/>
    <w:rsid w:val="00A92D68"/>
    <w:rsid w:val="00AA1BA6"/>
    <w:rsid w:val="00AC2D3E"/>
    <w:rsid w:val="00AE6939"/>
    <w:rsid w:val="00AF0CE0"/>
    <w:rsid w:val="00B664DF"/>
    <w:rsid w:val="00BE7B29"/>
    <w:rsid w:val="00BF3123"/>
    <w:rsid w:val="00C800C5"/>
    <w:rsid w:val="00C93F91"/>
    <w:rsid w:val="00CA2733"/>
    <w:rsid w:val="00DA5C10"/>
    <w:rsid w:val="00DF5708"/>
    <w:rsid w:val="00E021E4"/>
    <w:rsid w:val="00E459AA"/>
    <w:rsid w:val="00EA7B3D"/>
    <w:rsid w:val="00F140B9"/>
    <w:rsid w:val="00F622AC"/>
    <w:rsid w:val="00FD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2B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2B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2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06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6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2B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2B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2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06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6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5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4A030-ECEA-4697-93A6-227769A6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Diplomat3</dc:creator>
  <cp:lastModifiedBy>814</cp:lastModifiedBy>
  <cp:revision>3</cp:revision>
  <cp:lastPrinted>2018-07-05T10:47:00Z</cp:lastPrinted>
  <dcterms:created xsi:type="dcterms:W3CDTF">2018-08-03T12:26:00Z</dcterms:created>
  <dcterms:modified xsi:type="dcterms:W3CDTF">2018-08-06T06:42:00Z</dcterms:modified>
</cp:coreProperties>
</file>